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5B" w:rsidRPr="00E56B4A" w:rsidRDefault="0039245B" w:rsidP="003635CD">
      <w:pPr>
        <w:ind w:right="-1143"/>
        <w:rPr>
          <w:rFonts w:ascii="Bahnschrift" w:hAnsi="Bahnschrift"/>
          <w:b/>
          <w:color w:val="0070C0"/>
        </w:rPr>
      </w:pPr>
      <w:r w:rsidRPr="00EB4CAF">
        <w:rPr>
          <w:rFonts w:cstheme="minorHAnsi"/>
          <w:noProof/>
          <w:color w:val="0070C0"/>
          <w:u w:val="single"/>
          <w:lang w:val="en-US"/>
        </w:rPr>
        <w:drawing>
          <wp:anchor distT="0" distB="0" distL="0" distR="0" simplePos="0" relativeHeight="251659264" behindDoc="0" locked="0" layoutInCell="1" allowOverlap="0" wp14:anchorId="63BA4990" wp14:editId="7CA50C66">
            <wp:simplePos x="0" y="0"/>
            <wp:positionH relativeFrom="column">
              <wp:posOffset>3685540</wp:posOffset>
            </wp:positionH>
            <wp:positionV relativeFrom="line">
              <wp:posOffset>-8255</wp:posOffset>
            </wp:positionV>
            <wp:extent cx="3181985" cy="385445"/>
            <wp:effectExtent l="0" t="0" r="0" b="0"/>
            <wp:wrapThrough wrapText="bothSides">
              <wp:wrapPolygon edited="0">
                <wp:start x="0" y="0"/>
                <wp:lineTo x="0" y="20283"/>
                <wp:lineTo x="21466" y="20283"/>
                <wp:lineTo x="21466" y="0"/>
                <wp:lineTo x="0" y="0"/>
              </wp:wrapPolygon>
            </wp:wrapThrough>
            <wp:docPr id="2" name="Picture 2"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header_lef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header_lef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985"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B4A">
        <w:rPr>
          <w:rFonts w:ascii="Bahnschrift" w:hAnsi="Bahnschrift"/>
          <w:b/>
          <w:color w:val="0070C0"/>
        </w:rPr>
        <w:t>PARTIA DEMOKRATIKE E SHQIPËRISË</w:t>
      </w:r>
    </w:p>
    <w:p w:rsidR="0039245B" w:rsidRDefault="009367B0" w:rsidP="003635CD">
      <w:pPr>
        <w:ind w:left="720" w:firstLine="720"/>
        <w:rPr>
          <w:rFonts w:ascii="Bahnschrift" w:hAnsi="Bahnschrift"/>
          <w:b/>
          <w:color w:val="0070C0"/>
        </w:rPr>
      </w:pPr>
      <w:r>
        <w:rPr>
          <w:rFonts w:ascii="Bahnschrift" w:hAnsi="Bahnschrift"/>
          <w:b/>
          <w:color w:val="0070C0"/>
        </w:rPr>
        <w:t>KRYETARI</w:t>
      </w:r>
    </w:p>
    <w:p w:rsidR="0039245B" w:rsidRDefault="0039245B" w:rsidP="003635CD">
      <w:pPr>
        <w:rPr>
          <w:lang w:val="sq-AL"/>
        </w:rPr>
      </w:pPr>
    </w:p>
    <w:p w:rsidR="0039245B" w:rsidRDefault="0039245B" w:rsidP="003635CD">
      <w:pPr>
        <w:rPr>
          <w:lang w:val="sq-AL"/>
        </w:rPr>
      </w:pPr>
      <w:r w:rsidRPr="006B35E4">
        <w:rPr>
          <w:lang w:val="sq-AL"/>
        </w:rPr>
        <w:t xml:space="preserve">Nr. </w:t>
      </w:r>
      <w:r w:rsidR="00A779E4">
        <w:rPr>
          <w:lang w:val="sq-AL"/>
        </w:rPr>
        <w:t>39</w:t>
      </w:r>
      <w:r w:rsidRPr="006B35E4">
        <w:rPr>
          <w:lang w:val="sq-AL"/>
        </w:rPr>
        <w:t xml:space="preserve"> Prot.</w:t>
      </w:r>
      <w:r w:rsidRPr="006B35E4">
        <w:rPr>
          <w:lang w:val="sq-AL"/>
        </w:rPr>
        <w:tab/>
        <w:t xml:space="preserve">            </w:t>
      </w:r>
      <w:r w:rsidRPr="006B35E4">
        <w:rPr>
          <w:lang w:val="sq-AL"/>
        </w:rPr>
        <w:tab/>
      </w:r>
      <w:r w:rsidRPr="006B35E4">
        <w:rPr>
          <w:lang w:val="sq-AL"/>
        </w:rPr>
        <w:tab/>
      </w:r>
      <w:r w:rsidRPr="006B35E4">
        <w:rPr>
          <w:lang w:val="sq-AL"/>
        </w:rPr>
        <w:tab/>
      </w:r>
      <w:r w:rsidRPr="006B35E4">
        <w:rPr>
          <w:lang w:val="sq-AL"/>
        </w:rPr>
        <w:tab/>
      </w:r>
      <w:r w:rsidRPr="006B35E4">
        <w:rPr>
          <w:lang w:val="sq-AL"/>
        </w:rPr>
        <w:tab/>
        <w:t xml:space="preserve">   </w:t>
      </w:r>
      <w:r>
        <w:rPr>
          <w:lang w:val="sq-AL"/>
        </w:rPr>
        <w:t xml:space="preserve">              </w:t>
      </w:r>
      <w:r w:rsidR="00A779E4">
        <w:rPr>
          <w:lang w:val="sq-AL"/>
        </w:rPr>
        <w:t xml:space="preserve">                 </w:t>
      </w:r>
      <w:r w:rsidRPr="006B35E4">
        <w:rPr>
          <w:lang w:val="sq-AL"/>
        </w:rPr>
        <w:t xml:space="preserve">Tiranë, më </w:t>
      </w:r>
      <w:r w:rsidR="00A779E4">
        <w:rPr>
          <w:lang w:val="sq-AL"/>
        </w:rPr>
        <w:t>20</w:t>
      </w:r>
      <w:r w:rsidRPr="006B35E4">
        <w:rPr>
          <w:lang w:val="sq-AL"/>
        </w:rPr>
        <w:t xml:space="preserve"> Mars 2019</w:t>
      </w:r>
    </w:p>
    <w:p w:rsidR="0039245B" w:rsidRDefault="0039245B" w:rsidP="003635CD">
      <w:pPr>
        <w:rPr>
          <w:lang w:val="sq-AL"/>
        </w:rPr>
      </w:pPr>
    </w:p>
    <w:p w:rsidR="0039245B" w:rsidRDefault="0039245B" w:rsidP="003635CD">
      <w:pPr>
        <w:ind w:left="1440" w:hanging="1440"/>
        <w:rPr>
          <w:lang w:val="sq-AL"/>
        </w:rPr>
      </w:pPr>
      <w:r w:rsidRPr="00F81C3E">
        <w:rPr>
          <w:b/>
          <w:lang w:val="sq-AL"/>
        </w:rPr>
        <w:t>Lënda:</w:t>
      </w:r>
      <w:r>
        <w:rPr>
          <w:lang w:val="sq-AL"/>
        </w:rPr>
        <w:t xml:space="preserve"> </w:t>
      </w:r>
      <w:r>
        <w:rPr>
          <w:lang w:val="sq-AL"/>
        </w:rPr>
        <w:tab/>
      </w:r>
      <w:r w:rsidR="00863C49">
        <w:rPr>
          <w:lang w:val="sq-AL"/>
        </w:rPr>
        <w:t>K</w:t>
      </w:r>
      <w:r w:rsidR="00B542EF">
        <w:rPr>
          <w:lang w:val="sq-AL"/>
        </w:rPr>
        <w:t>thim përgjigje</w:t>
      </w:r>
      <w:r>
        <w:rPr>
          <w:lang w:val="sq-AL"/>
        </w:rPr>
        <w:t xml:space="preserve"> </w:t>
      </w:r>
    </w:p>
    <w:p w:rsidR="0039245B" w:rsidRDefault="0039245B" w:rsidP="003635CD">
      <w:pPr>
        <w:rPr>
          <w:lang w:val="sq-AL"/>
        </w:rPr>
      </w:pPr>
    </w:p>
    <w:p w:rsidR="003624FE" w:rsidRDefault="0039245B" w:rsidP="003635CD">
      <w:pPr>
        <w:rPr>
          <w:b/>
          <w:lang w:val="sq-AL"/>
        </w:rPr>
      </w:pPr>
      <w:r w:rsidRPr="00F81C3E">
        <w:rPr>
          <w:b/>
          <w:lang w:val="sq-AL"/>
        </w:rPr>
        <w:t>DREJTUAR:</w:t>
      </w:r>
      <w:r>
        <w:rPr>
          <w:lang w:val="sq-AL"/>
        </w:rPr>
        <w:tab/>
      </w:r>
      <w:r w:rsidR="003624FE" w:rsidRPr="003624FE">
        <w:rPr>
          <w:b/>
          <w:lang w:val="sq-AL"/>
        </w:rPr>
        <w:t>Znj. Elisabeta Imeraj – Drejtuese e Prokurorisë</w:t>
      </w:r>
      <w:r w:rsidR="003624FE" w:rsidRPr="003606A6">
        <w:rPr>
          <w:b/>
          <w:lang w:val="sq-AL"/>
        </w:rPr>
        <w:t xml:space="preserve"> </w:t>
      </w:r>
    </w:p>
    <w:p w:rsidR="003624FE" w:rsidRPr="003624FE" w:rsidRDefault="003624FE" w:rsidP="003635CD">
      <w:pPr>
        <w:ind w:left="720" w:firstLine="720"/>
        <w:rPr>
          <w:lang w:val="sq-AL"/>
        </w:rPr>
      </w:pPr>
      <w:r w:rsidRPr="003624FE">
        <w:rPr>
          <w:lang w:val="sq-AL"/>
        </w:rPr>
        <w:t>PROKURORIA PRANË GJYKATËS SË SHKALLËS SË PARË TIRANË</w:t>
      </w:r>
    </w:p>
    <w:p w:rsidR="003624FE" w:rsidRDefault="003624FE" w:rsidP="003635CD">
      <w:pPr>
        <w:rPr>
          <w:lang w:val="sq-AL"/>
        </w:rPr>
      </w:pPr>
      <w:r>
        <w:rPr>
          <w:lang w:val="sq-AL"/>
        </w:rPr>
        <w:tab/>
      </w:r>
      <w:r>
        <w:rPr>
          <w:lang w:val="sq-AL"/>
        </w:rPr>
        <w:tab/>
      </w:r>
    </w:p>
    <w:p w:rsidR="0039245B" w:rsidRDefault="003624FE" w:rsidP="003635CD">
      <w:pPr>
        <w:rPr>
          <w:lang w:val="sq-AL"/>
        </w:rPr>
      </w:pPr>
      <w:r>
        <w:rPr>
          <w:b/>
          <w:lang w:val="sq-AL"/>
        </w:rPr>
        <w:t>PËR DIJENI:</w:t>
      </w:r>
      <w:r>
        <w:rPr>
          <w:b/>
          <w:lang w:val="sq-AL"/>
        </w:rPr>
        <w:tab/>
      </w:r>
      <w:r w:rsidR="0039245B" w:rsidRPr="0041347F">
        <w:rPr>
          <w:b/>
          <w:lang w:val="sq-AL"/>
        </w:rPr>
        <w:t>Z. Gjergji Tako, Prokuror pran</w:t>
      </w:r>
      <w:r w:rsidR="00474603">
        <w:rPr>
          <w:b/>
          <w:lang w:val="sq-AL"/>
        </w:rPr>
        <w:t>ë</w:t>
      </w:r>
      <w:r w:rsidR="0039245B" w:rsidRPr="0041347F">
        <w:rPr>
          <w:b/>
          <w:lang w:val="sq-AL"/>
        </w:rPr>
        <w:t xml:space="preserve"> Prokuroris</w:t>
      </w:r>
      <w:r w:rsidR="00474603">
        <w:rPr>
          <w:b/>
          <w:lang w:val="sq-AL"/>
        </w:rPr>
        <w:t>ë</w:t>
      </w:r>
      <w:r w:rsidR="0039245B" w:rsidRPr="0041347F">
        <w:rPr>
          <w:b/>
          <w:lang w:val="sq-AL"/>
        </w:rPr>
        <w:t xml:space="preserve"> s</w:t>
      </w:r>
      <w:r w:rsidR="00474603">
        <w:rPr>
          <w:b/>
          <w:lang w:val="sq-AL"/>
        </w:rPr>
        <w:t>ë</w:t>
      </w:r>
      <w:r w:rsidR="0039245B" w:rsidRPr="0041347F">
        <w:rPr>
          <w:b/>
          <w:lang w:val="sq-AL"/>
        </w:rPr>
        <w:t xml:space="preserve"> Shkall</w:t>
      </w:r>
      <w:r w:rsidR="00474603">
        <w:rPr>
          <w:b/>
          <w:lang w:val="sq-AL"/>
        </w:rPr>
        <w:t>ë</w:t>
      </w:r>
      <w:r w:rsidR="0039245B" w:rsidRPr="0041347F">
        <w:rPr>
          <w:b/>
          <w:lang w:val="sq-AL"/>
        </w:rPr>
        <w:t>s Par</w:t>
      </w:r>
      <w:r w:rsidR="00474603">
        <w:rPr>
          <w:b/>
          <w:lang w:val="sq-AL"/>
        </w:rPr>
        <w:t>ë</w:t>
      </w:r>
      <w:r w:rsidR="0039245B" w:rsidRPr="0041347F">
        <w:rPr>
          <w:b/>
          <w:lang w:val="sq-AL"/>
        </w:rPr>
        <w:t xml:space="preserve"> Tiran</w:t>
      </w:r>
      <w:r w:rsidR="00474603">
        <w:rPr>
          <w:b/>
          <w:lang w:val="sq-AL"/>
        </w:rPr>
        <w:t>ë</w:t>
      </w:r>
    </w:p>
    <w:p w:rsidR="0039245B" w:rsidRDefault="0039245B" w:rsidP="003635CD">
      <w:pPr>
        <w:rPr>
          <w:lang w:val="sq-AL"/>
        </w:rPr>
      </w:pPr>
      <w:bookmarkStart w:id="0" w:name="_GoBack"/>
      <w:bookmarkEnd w:id="0"/>
    </w:p>
    <w:p w:rsidR="0039245B" w:rsidRDefault="003624FE" w:rsidP="003635CD">
      <w:pPr>
        <w:rPr>
          <w:rFonts w:cstheme="minorHAnsi"/>
          <w:lang w:val="sq-AL"/>
        </w:rPr>
      </w:pPr>
      <w:r>
        <w:rPr>
          <w:rFonts w:cstheme="minorHAnsi"/>
          <w:lang w:val="sq-AL"/>
        </w:rPr>
        <w:t>E</w:t>
      </w:r>
      <w:r w:rsidR="0039245B">
        <w:rPr>
          <w:rFonts w:cstheme="minorHAnsi"/>
          <w:lang w:val="sq-AL"/>
        </w:rPr>
        <w:t xml:space="preserve"> </w:t>
      </w:r>
      <w:r w:rsidR="0039245B" w:rsidRPr="006B35E4">
        <w:rPr>
          <w:rFonts w:cstheme="minorHAnsi"/>
          <w:lang w:val="sq-AL"/>
        </w:rPr>
        <w:t>nderuar z</w:t>
      </w:r>
      <w:r>
        <w:rPr>
          <w:rFonts w:cstheme="minorHAnsi"/>
          <w:lang w:val="sq-AL"/>
        </w:rPr>
        <w:t>nj</w:t>
      </w:r>
      <w:r w:rsidR="0039245B" w:rsidRPr="006B35E4">
        <w:rPr>
          <w:rFonts w:cstheme="minorHAnsi"/>
          <w:lang w:val="sq-AL"/>
        </w:rPr>
        <w:t xml:space="preserve">. </w:t>
      </w:r>
      <w:r w:rsidR="00A779E4">
        <w:rPr>
          <w:rFonts w:cstheme="minorHAnsi"/>
          <w:lang w:val="sq-AL"/>
        </w:rPr>
        <w:t xml:space="preserve">Drejtuese e </w:t>
      </w:r>
      <w:r w:rsidR="0039245B" w:rsidRPr="006B35E4">
        <w:rPr>
          <w:rFonts w:cstheme="minorHAnsi"/>
          <w:lang w:val="sq-AL"/>
        </w:rPr>
        <w:t>Prokuror</w:t>
      </w:r>
      <w:r w:rsidR="00A779E4">
        <w:rPr>
          <w:rFonts w:cstheme="minorHAnsi"/>
          <w:lang w:val="sq-AL"/>
        </w:rPr>
        <w:t>isë</w:t>
      </w:r>
      <w:r w:rsidR="0039245B" w:rsidRPr="006B35E4">
        <w:rPr>
          <w:rFonts w:cstheme="minorHAnsi"/>
          <w:lang w:val="sq-AL"/>
        </w:rPr>
        <w:t>,</w:t>
      </w:r>
    </w:p>
    <w:p w:rsidR="0039245B" w:rsidRDefault="0039245B" w:rsidP="003635CD">
      <w:pPr>
        <w:rPr>
          <w:rFonts w:cstheme="minorHAnsi"/>
          <w:lang w:val="sq-AL"/>
        </w:rPr>
      </w:pPr>
    </w:p>
    <w:p w:rsidR="0039245B" w:rsidRDefault="0039245B" w:rsidP="003635CD">
      <w:pPr>
        <w:rPr>
          <w:rFonts w:cstheme="minorHAnsi"/>
          <w:lang w:val="sq-AL"/>
        </w:rPr>
      </w:pPr>
      <w:r>
        <w:rPr>
          <w:rFonts w:cstheme="minorHAnsi"/>
          <w:lang w:val="sq-AL"/>
        </w:rPr>
        <w:t>N</w:t>
      </w:r>
      <w:r w:rsidR="00474603">
        <w:rPr>
          <w:rFonts w:cstheme="minorHAnsi"/>
          <w:lang w:val="sq-AL"/>
        </w:rPr>
        <w:t>ë</w:t>
      </w:r>
      <w:r>
        <w:rPr>
          <w:rFonts w:cstheme="minorHAnsi"/>
          <w:lang w:val="sq-AL"/>
        </w:rPr>
        <w:t xml:space="preserve"> p</w:t>
      </w:r>
      <w:r w:rsidR="00474603">
        <w:rPr>
          <w:rFonts w:cstheme="minorHAnsi"/>
          <w:lang w:val="sq-AL"/>
        </w:rPr>
        <w:t>ë</w:t>
      </w:r>
      <w:r>
        <w:rPr>
          <w:rFonts w:cstheme="minorHAnsi"/>
          <w:lang w:val="sq-AL"/>
        </w:rPr>
        <w:t>rgjigje t</w:t>
      </w:r>
      <w:r w:rsidR="00474603">
        <w:rPr>
          <w:rFonts w:cstheme="minorHAnsi"/>
          <w:lang w:val="sq-AL"/>
        </w:rPr>
        <w:t>ë</w:t>
      </w:r>
      <w:r>
        <w:rPr>
          <w:rFonts w:cstheme="minorHAnsi"/>
          <w:lang w:val="sq-AL"/>
        </w:rPr>
        <w:t xml:space="preserve"> shkres</w:t>
      </w:r>
      <w:r w:rsidR="00474603">
        <w:rPr>
          <w:rFonts w:cstheme="minorHAnsi"/>
          <w:lang w:val="sq-AL"/>
        </w:rPr>
        <w:t>ë</w:t>
      </w:r>
      <w:r>
        <w:rPr>
          <w:rFonts w:cstheme="minorHAnsi"/>
          <w:lang w:val="sq-AL"/>
        </w:rPr>
        <w:t xml:space="preserve">s </w:t>
      </w:r>
      <w:r w:rsidR="003624FE">
        <w:rPr>
          <w:rFonts w:cstheme="minorHAnsi"/>
          <w:lang w:val="sq-AL"/>
        </w:rPr>
        <w:t xml:space="preserve">nr. 4135 Prot., </w:t>
      </w:r>
      <w:r>
        <w:rPr>
          <w:rFonts w:cstheme="minorHAnsi"/>
          <w:lang w:val="sq-AL"/>
        </w:rPr>
        <w:t>dat</w:t>
      </w:r>
      <w:r w:rsidR="00474603">
        <w:rPr>
          <w:rFonts w:cstheme="minorHAnsi"/>
          <w:lang w:val="sq-AL"/>
        </w:rPr>
        <w:t>ë</w:t>
      </w:r>
      <w:r>
        <w:rPr>
          <w:rFonts w:cstheme="minorHAnsi"/>
          <w:lang w:val="sq-AL"/>
        </w:rPr>
        <w:t xml:space="preserve"> 18.03.2019 t</w:t>
      </w:r>
      <w:r w:rsidR="00474603">
        <w:rPr>
          <w:rFonts w:cstheme="minorHAnsi"/>
          <w:lang w:val="sq-AL"/>
        </w:rPr>
        <w:t>ë</w:t>
      </w:r>
      <w:r>
        <w:rPr>
          <w:rFonts w:cstheme="minorHAnsi"/>
          <w:lang w:val="sq-AL"/>
        </w:rPr>
        <w:t xml:space="preserve"> Prokuroris</w:t>
      </w:r>
      <w:r w:rsidR="00474603">
        <w:rPr>
          <w:rFonts w:cstheme="minorHAnsi"/>
          <w:lang w:val="sq-AL"/>
        </w:rPr>
        <w:t>ë</w:t>
      </w:r>
      <w:r>
        <w:rPr>
          <w:rFonts w:cstheme="minorHAnsi"/>
          <w:lang w:val="sq-AL"/>
        </w:rPr>
        <w:t xml:space="preserve"> pran</w:t>
      </w:r>
      <w:r w:rsidR="00474603">
        <w:rPr>
          <w:rFonts w:cstheme="minorHAnsi"/>
          <w:lang w:val="sq-AL"/>
        </w:rPr>
        <w:t>ë</w:t>
      </w:r>
      <w:r>
        <w:rPr>
          <w:rFonts w:cstheme="minorHAnsi"/>
          <w:lang w:val="sq-AL"/>
        </w:rPr>
        <w:t xml:space="preserve"> Gjykat</w:t>
      </w:r>
      <w:r w:rsidR="00474603">
        <w:rPr>
          <w:rFonts w:cstheme="minorHAnsi"/>
          <w:lang w:val="sq-AL"/>
        </w:rPr>
        <w:t>ë</w:t>
      </w:r>
      <w:r>
        <w:rPr>
          <w:rFonts w:cstheme="minorHAnsi"/>
          <w:lang w:val="sq-AL"/>
        </w:rPr>
        <w:t>s s</w:t>
      </w:r>
      <w:r w:rsidR="00474603">
        <w:rPr>
          <w:rFonts w:cstheme="minorHAnsi"/>
          <w:lang w:val="sq-AL"/>
        </w:rPr>
        <w:t>ë</w:t>
      </w:r>
      <w:r>
        <w:rPr>
          <w:rFonts w:cstheme="minorHAnsi"/>
          <w:lang w:val="sq-AL"/>
        </w:rPr>
        <w:t xml:space="preserve"> Shkall</w:t>
      </w:r>
      <w:r w:rsidR="00474603">
        <w:rPr>
          <w:rFonts w:cstheme="minorHAnsi"/>
          <w:lang w:val="sq-AL"/>
        </w:rPr>
        <w:t>ë</w:t>
      </w:r>
      <w:r>
        <w:rPr>
          <w:rFonts w:cstheme="minorHAnsi"/>
          <w:lang w:val="sq-AL"/>
        </w:rPr>
        <w:t>s s</w:t>
      </w:r>
      <w:r w:rsidR="00474603">
        <w:rPr>
          <w:rFonts w:cstheme="minorHAnsi"/>
          <w:lang w:val="sq-AL"/>
        </w:rPr>
        <w:t>ë</w:t>
      </w:r>
      <w:r>
        <w:rPr>
          <w:rFonts w:cstheme="minorHAnsi"/>
          <w:lang w:val="sq-AL"/>
        </w:rPr>
        <w:t xml:space="preserve"> Par</w:t>
      </w:r>
      <w:r w:rsidR="00474603">
        <w:rPr>
          <w:rFonts w:cstheme="minorHAnsi"/>
          <w:lang w:val="sq-AL"/>
        </w:rPr>
        <w:t>ë</w:t>
      </w:r>
      <w:r>
        <w:rPr>
          <w:rFonts w:cstheme="minorHAnsi"/>
          <w:lang w:val="sq-AL"/>
        </w:rPr>
        <w:t xml:space="preserve"> Tiran</w:t>
      </w:r>
      <w:r w:rsidR="00474603">
        <w:rPr>
          <w:rFonts w:cstheme="minorHAnsi"/>
          <w:lang w:val="sq-AL"/>
        </w:rPr>
        <w:t>ë</w:t>
      </w:r>
      <w:r>
        <w:rPr>
          <w:rFonts w:cstheme="minorHAnsi"/>
          <w:lang w:val="sq-AL"/>
        </w:rPr>
        <w:t>, me an</w:t>
      </w:r>
      <w:r w:rsidR="00474603">
        <w:rPr>
          <w:rFonts w:cstheme="minorHAnsi"/>
          <w:lang w:val="sq-AL"/>
        </w:rPr>
        <w:t>ë</w:t>
      </w:r>
      <w:r>
        <w:rPr>
          <w:rFonts w:cstheme="minorHAnsi"/>
          <w:lang w:val="sq-AL"/>
        </w:rPr>
        <w:t xml:space="preserve"> t</w:t>
      </w:r>
      <w:r w:rsidR="00474603">
        <w:rPr>
          <w:rFonts w:cstheme="minorHAnsi"/>
          <w:lang w:val="sq-AL"/>
        </w:rPr>
        <w:t>ë</w:t>
      </w:r>
      <w:r>
        <w:rPr>
          <w:rFonts w:cstheme="minorHAnsi"/>
          <w:lang w:val="sq-AL"/>
        </w:rPr>
        <w:t xml:space="preserve"> s</w:t>
      </w:r>
      <w:r w:rsidR="00474603">
        <w:rPr>
          <w:rFonts w:cstheme="minorHAnsi"/>
          <w:lang w:val="sq-AL"/>
        </w:rPr>
        <w:t>ë</w:t>
      </w:r>
      <w:r>
        <w:rPr>
          <w:rFonts w:cstheme="minorHAnsi"/>
          <w:lang w:val="sq-AL"/>
        </w:rPr>
        <w:t xml:space="preserve"> cil</w:t>
      </w:r>
      <w:r w:rsidR="00474603">
        <w:rPr>
          <w:rFonts w:cstheme="minorHAnsi"/>
          <w:lang w:val="sq-AL"/>
        </w:rPr>
        <w:t>ë</w:t>
      </w:r>
      <w:r>
        <w:rPr>
          <w:rFonts w:cstheme="minorHAnsi"/>
          <w:lang w:val="sq-AL"/>
        </w:rPr>
        <w:t>s p</w:t>
      </w:r>
      <w:r w:rsidR="00474603">
        <w:rPr>
          <w:rFonts w:cstheme="minorHAnsi"/>
          <w:lang w:val="sq-AL"/>
        </w:rPr>
        <w:t>ë</w:t>
      </w:r>
      <w:r>
        <w:rPr>
          <w:rFonts w:cstheme="minorHAnsi"/>
          <w:lang w:val="sq-AL"/>
        </w:rPr>
        <w:t>rcillet urdhri juaj p</w:t>
      </w:r>
      <w:r w:rsidR="00474603">
        <w:rPr>
          <w:rFonts w:cstheme="minorHAnsi"/>
          <w:lang w:val="sq-AL"/>
        </w:rPr>
        <w:t>ë</w:t>
      </w:r>
      <w:r>
        <w:rPr>
          <w:rFonts w:cstheme="minorHAnsi"/>
          <w:lang w:val="sq-AL"/>
        </w:rPr>
        <w:t xml:space="preserve">r </w:t>
      </w:r>
      <w:r w:rsidR="00B542EF">
        <w:rPr>
          <w:rFonts w:cstheme="minorHAnsi"/>
          <w:lang w:val="sq-AL"/>
        </w:rPr>
        <w:t>paraqitjen për njohje me aktet e ardhur</w:t>
      </w:r>
      <w:r w:rsidR="00943BF7">
        <w:rPr>
          <w:rFonts w:cstheme="minorHAnsi"/>
          <w:lang w:val="sq-AL"/>
        </w:rPr>
        <w:t>a</w:t>
      </w:r>
      <w:r w:rsidR="00B542EF">
        <w:rPr>
          <w:rFonts w:cstheme="minorHAnsi"/>
          <w:lang w:val="sq-AL"/>
        </w:rPr>
        <w:t xml:space="preserve"> nga Departamenti i Drejtësisë së Shteteve të Bashkuara të Amerikës dhe nga Autoriteti i Drejtësisë së Skocisë, </w:t>
      </w:r>
      <w:r w:rsidR="00B42987">
        <w:rPr>
          <w:rFonts w:cstheme="minorHAnsi"/>
          <w:lang w:val="sq-AL"/>
        </w:rPr>
        <w:t xml:space="preserve">për z. Arben Ristani, z. Gazment Bardhi, z. Ilir Dervishi dhe z. Lulzim Basha, </w:t>
      </w:r>
      <w:r w:rsidR="00B542EF">
        <w:rPr>
          <w:rFonts w:cstheme="minorHAnsi"/>
          <w:lang w:val="sq-AL"/>
        </w:rPr>
        <w:t>ju bëjmë me dije sa më poshtë vijon:</w:t>
      </w:r>
    </w:p>
    <w:p w:rsidR="00A779E4" w:rsidRDefault="00A779E4" w:rsidP="003635CD">
      <w:pPr>
        <w:rPr>
          <w:rFonts w:cstheme="minorHAnsi"/>
          <w:lang w:val="sq-AL"/>
        </w:rPr>
      </w:pPr>
    </w:p>
    <w:p w:rsidR="00A779E4" w:rsidRDefault="00A779E4" w:rsidP="003635CD">
      <w:r>
        <w:t xml:space="preserve">Jam i habitur nga thirrja juaj për t’u paraqitur pranë zyrave tuaja për t’u njohur me një informacion që ju paskeni marrë në kuadër të hetimit që ju po zhvilloni në lidhje me respektimin e ligjit në deklarimet financiare të Partisë Demokratike. </w:t>
      </w:r>
    </w:p>
    <w:p w:rsidR="00A779E4" w:rsidRDefault="00A779E4" w:rsidP="003635CD"/>
    <w:p w:rsidR="00A779E4" w:rsidRDefault="00A779E4" w:rsidP="003635CD">
      <w:r>
        <w:t>Kjo kërkesë e juaja është e panevojshme, e pa mbështetur në ligj dhe e pa mbështetur në asnjë standard profesional dhe etik të hetimit.</w:t>
      </w:r>
    </w:p>
    <w:p w:rsidR="00A779E4" w:rsidRDefault="00A779E4" w:rsidP="003635CD"/>
    <w:p w:rsidR="00A779E4" w:rsidRDefault="00A779E4" w:rsidP="003635CD">
      <w:r>
        <w:t>As unë, asnjë drejtues tjetër i Partisë Demorkatike dhe as Partia Demokratike nuk janë marrë nën hetim dhe nuk janë të pandehur në asnjë hetim, prandaj as unë dhe as një drejtues tjetër i Partisë Demokratike nuk ka nevojë dhe ju nuk keni asnjë detyrim ta na informoni për asnjë të dhënë që mund të jeni duke mbledhur në kuadër të verifikimeve tuaja.</w:t>
      </w:r>
    </w:p>
    <w:p w:rsidR="009367B0" w:rsidRDefault="009367B0" w:rsidP="003635CD"/>
    <w:p w:rsidR="002048C9" w:rsidRDefault="009367B0" w:rsidP="003635CD">
      <w:r>
        <w:rPr>
          <w:rFonts w:cstheme="minorHAnsi"/>
          <w:lang w:val="sq-AL"/>
        </w:rPr>
        <w:t xml:space="preserve">Zyrtarët e Partisë Demokratike, në zbatim të nenin 312 të Kodit të Procedurës Penale, në cilësinë e tyre si persona </w:t>
      </w:r>
      <w:r>
        <w:t xml:space="preserve">që mund të tregojnë rrethana të dobishme për qëllimet e hetimit, janë paraqitur më parë në Prokurori dhe kanë dhënë shpjegimet e tyre. Gjithashtu, Partia Demokratike e Shqipërisë ka depozituar në organin e prokurorisë të gjitha të dhënat e kërkuara nga ana juaj. Në këto kushte, organi i prokurorisë ka marrë të gjitha të dhënat e nevojshme dhe që disponohen nga ana jonë, që i shërbejnë hetimit dhe ndihmojnë prokurorinë në përfundimin mbi këtë çështje. </w:t>
      </w:r>
      <w:r w:rsidR="002048C9">
        <w:t>Për pasojë, ju bëjmë me dije se edhe zyrtarët e tjetër të Partisë Demokratike z. Ristani, z. Bardhi dhe z. Dervishi, e cmojnë të panevojshme paraqitjen, sipas njoftimit të ardhur nga ana juaj, për njohjen me aktet.</w:t>
      </w:r>
    </w:p>
    <w:p w:rsidR="002048C9" w:rsidRDefault="002048C9" w:rsidP="003635CD"/>
    <w:p w:rsidR="00A779E4" w:rsidRDefault="00A779E4" w:rsidP="003635CD">
      <w:r>
        <w:t>Nëse për çfarëdo arsyeje, ju mendoni se ne duhet të njihemi me ndonjë informacion, mund të na i dërgoni atë me postë ose mund ta bëni publik në media.</w:t>
      </w:r>
    </w:p>
    <w:p w:rsidR="00A779E4" w:rsidRDefault="00A779E4" w:rsidP="003635CD"/>
    <w:p w:rsidR="00A779E4" w:rsidRDefault="00A779E4" w:rsidP="003635CD">
      <w:r>
        <w:lastRenderedPageBreak/>
        <w:t>Zonja Drejtu</w:t>
      </w:r>
      <w:r w:rsidR="006571BA">
        <w:t>e</w:t>
      </w:r>
      <w:r>
        <w:t>se,</w:t>
      </w:r>
    </w:p>
    <w:p w:rsidR="00A779E4" w:rsidRDefault="00A779E4" w:rsidP="003635CD"/>
    <w:p w:rsidR="00A779E4" w:rsidRDefault="00A779E4" w:rsidP="003635CD">
      <w:r>
        <w:t xml:space="preserve">Fakti që na keni drejtuar një ftesë të panevojshme për të marrë një </w:t>
      </w:r>
      <w:r w:rsidR="006571BA">
        <w:t>informacion</w:t>
      </w:r>
      <w:r>
        <w:t xml:space="preserve"> që nuk ka asnjë interes për ne; fakti që kjo ftesë është formuluar në një mënyrë që çon në keqkuptime të panevojshme; fakti që kjo kërkesë është rrjedhur në media dhe është keqinterpretuar prej tyre dhe </w:t>
      </w:r>
      <w:r w:rsidR="006571BA">
        <w:t>përdorur</w:t>
      </w:r>
      <w:r>
        <w:t xml:space="preserve"> nga kundërshtarët tanë politikë</w:t>
      </w:r>
      <w:r w:rsidR="006571BA">
        <w:t>; fakti qё</w:t>
      </w:r>
      <w:r>
        <w:t xml:space="preserve"> ju nuk keni bërë asnjë sqarim apo përgënjeshtrim të këtyre keqintepretimeve; fakti që informacioni që doni të na përcillni nuk ka asnjë fakt apo të dhënë të re që nuk është pohuar nga ne gjatë </w:t>
      </w:r>
      <w:r w:rsidR="006571BA">
        <w:t>shpjegimeve</w:t>
      </w:r>
      <w:r>
        <w:t xml:space="preserve"> tona </w:t>
      </w:r>
      <w:r w:rsidR="006571BA">
        <w:t>t</w:t>
      </w:r>
      <w:r w:rsidR="002048C9">
        <w:t>ë</w:t>
      </w:r>
      <w:r w:rsidR="006571BA">
        <w:t xml:space="preserve"> m</w:t>
      </w:r>
      <w:r w:rsidR="002048C9">
        <w:t>ë</w:t>
      </w:r>
      <w:r w:rsidR="006571BA">
        <w:t>parshme</w:t>
      </w:r>
      <w:r>
        <w:t>; si dhe fakti që një ftesë e tillë vjen gjashtë muaj pasi ju e keni marrë informacionin në fjalë dhe në një kohë kur ka filluar një fushatë keqinformimi me natyrën dhe ecurinë e hetimit në fjalë, na bën të mendojmë se veprimi juaj është bërë jo për qëllime hetimore, por për shërbime propagandistike politike.</w:t>
      </w:r>
    </w:p>
    <w:p w:rsidR="00A779E4" w:rsidRDefault="00A779E4" w:rsidP="003635CD"/>
    <w:p w:rsidR="00A779E4" w:rsidRDefault="00A779E4" w:rsidP="003635CD">
      <w:r>
        <w:t>Nisur nga ky dyshim, dëshiroj t’ju kujtoj se ju keni detyrimin kushtetues dhe ligjor të kryeni hetime larg ndikimeve politike, si dhe detyrimin ligjor që të garantoni besueshmërinë dhe integritetin e hetimit.</w:t>
      </w:r>
    </w:p>
    <w:p w:rsidR="00A779E4" w:rsidRDefault="00A779E4" w:rsidP="003635CD"/>
    <w:p w:rsidR="00A779E4" w:rsidRDefault="00A779E4" w:rsidP="003635CD">
      <w:r>
        <w:t xml:space="preserve">Me thirrjen e panevojshme, keqinformuese dhe në një kohë të përzgjedhur politikisht, ju keni kompromentuar rëndë integritetin dhe paanshmërinë e hetimit. </w:t>
      </w:r>
    </w:p>
    <w:p w:rsidR="00A779E4" w:rsidRDefault="00A779E4" w:rsidP="003635CD"/>
    <w:p w:rsidR="00A779E4" w:rsidRDefault="00A779E4" w:rsidP="003635CD">
      <w:r>
        <w:t>Për këtë arsye, ju kërkoj të distancoheni menjëherë nga qendrime me prapavijë politike dhe të merrni të gjitha masat për të ndaluar në të ardhmen çdo lloj përdorimi për qëllime politike të hetimit që po zhvilloni.</w:t>
      </w:r>
    </w:p>
    <w:p w:rsidR="00A779E4" w:rsidRDefault="00A779E4" w:rsidP="003635CD">
      <w:pPr>
        <w:rPr>
          <w:rFonts w:cstheme="minorHAnsi"/>
          <w:lang w:val="sq-AL"/>
        </w:rPr>
      </w:pPr>
    </w:p>
    <w:p w:rsidR="00043DE5" w:rsidRPr="00043DE5" w:rsidRDefault="00043DE5" w:rsidP="003635CD">
      <w:pPr>
        <w:rPr>
          <w:b/>
          <w:lang w:val="sq-AL"/>
        </w:rPr>
      </w:pPr>
      <w:r w:rsidRPr="00043DE5">
        <w:rPr>
          <w:b/>
          <w:lang w:val="sq-AL"/>
        </w:rPr>
        <w:t>PARTIA DEMOKRATIKE E SHQIP</w:t>
      </w:r>
      <w:r w:rsidR="00646583">
        <w:rPr>
          <w:b/>
          <w:lang w:val="sq-AL"/>
        </w:rPr>
        <w:t>Ë</w:t>
      </w:r>
      <w:r w:rsidRPr="00043DE5">
        <w:rPr>
          <w:b/>
          <w:lang w:val="sq-AL"/>
        </w:rPr>
        <w:t>RIS</w:t>
      </w:r>
      <w:r w:rsidR="00646583">
        <w:rPr>
          <w:b/>
          <w:lang w:val="sq-AL"/>
        </w:rPr>
        <w:t>Ë</w:t>
      </w:r>
    </w:p>
    <w:p w:rsidR="009367B0" w:rsidRDefault="009367B0" w:rsidP="003635CD">
      <w:pPr>
        <w:rPr>
          <w:lang w:val="sq-AL"/>
        </w:rPr>
      </w:pPr>
    </w:p>
    <w:p w:rsidR="009367B0" w:rsidRDefault="009367B0" w:rsidP="003635CD">
      <w:pPr>
        <w:rPr>
          <w:lang w:val="sq-AL"/>
        </w:rPr>
      </w:pPr>
      <w:r>
        <w:rPr>
          <w:lang w:val="sq-AL"/>
        </w:rPr>
        <w:t>KRYETARI</w:t>
      </w:r>
    </w:p>
    <w:p w:rsidR="0039245B" w:rsidRPr="00A44E27" w:rsidRDefault="009367B0" w:rsidP="003635CD">
      <w:pPr>
        <w:rPr>
          <w:b/>
          <w:lang w:val="sq-AL"/>
        </w:rPr>
      </w:pPr>
      <w:r>
        <w:rPr>
          <w:b/>
          <w:lang w:val="sq-AL"/>
        </w:rPr>
        <w:t>LULZIM BASHA</w:t>
      </w:r>
    </w:p>
    <w:p w:rsidR="0039245B" w:rsidRDefault="0039245B" w:rsidP="003635CD">
      <w:pPr>
        <w:rPr>
          <w:lang w:val="sq-AL"/>
        </w:rPr>
      </w:pPr>
    </w:p>
    <w:p w:rsidR="007B1116" w:rsidRDefault="007B1116" w:rsidP="003635CD"/>
    <w:sectPr w:rsidR="007B1116" w:rsidSect="003606A6">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E84" w:rsidRDefault="00F17E84" w:rsidP="0039245B">
      <w:r>
        <w:separator/>
      </w:r>
    </w:p>
  </w:endnote>
  <w:endnote w:type="continuationSeparator" w:id="0">
    <w:p w:rsidR="00F17E84" w:rsidRDefault="00F17E84" w:rsidP="0039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ahnschrift">
    <w:altName w:val="Segoe UI"/>
    <w:charset w:val="00"/>
    <w:family w:val="swiss"/>
    <w:pitch w:val="variable"/>
    <w:sig w:usb0="00000001" w:usb1="00000002"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7552"/>
      <w:gridCol w:w="2038"/>
    </w:tblGrid>
    <w:tr w:rsidR="002C2535" w:rsidTr="00032387">
      <w:trPr>
        <w:trHeight w:hRule="exact" w:val="115"/>
        <w:jc w:val="center"/>
      </w:trPr>
      <w:tc>
        <w:tcPr>
          <w:tcW w:w="6804" w:type="dxa"/>
          <w:shd w:val="clear" w:color="auto" w:fill="4F81BD" w:themeFill="accent1"/>
          <w:tcMar>
            <w:top w:w="0" w:type="dxa"/>
            <w:bottom w:w="0" w:type="dxa"/>
          </w:tcMar>
        </w:tcPr>
        <w:p w:rsidR="002C2535" w:rsidRDefault="00F17E84" w:rsidP="00032387">
          <w:pPr>
            <w:pStyle w:val="Header"/>
            <w:rPr>
              <w:caps/>
              <w:sz w:val="18"/>
            </w:rPr>
          </w:pPr>
        </w:p>
      </w:tc>
      <w:tc>
        <w:tcPr>
          <w:tcW w:w="1836" w:type="dxa"/>
          <w:shd w:val="clear" w:color="auto" w:fill="4F81BD" w:themeFill="accent1"/>
          <w:tcMar>
            <w:top w:w="0" w:type="dxa"/>
            <w:bottom w:w="0" w:type="dxa"/>
          </w:tcMar>
        </w:tcPr>
        <w:p w:rsidR="002C2535" w:rsidRDefault="00F17E84" w:rsidP="00032387">
          <w:pPr>
            <w:pStyle w:val="Header"/>
            <w:jc w:val="right"/>
            <w:rPr>
              <w:caps/>
              <w:sz w:val="18"/>
            </w:rPr>
          </w:pPr>
        </w:p>
      </w:tc>
    </w:tr>
    <w:tr w:rsidR="002C2535" w:rsidRPr="00415E10" w:rsidTr="00032387">
      <w:trPr>
        <w:jc w:val="center"/>
      </w:trPr>
      <w:sdt>
        <w:sdtPr>
          <w:rPr>
            <w:rFonts w:ascii="Arial" w:hAnsi="Arial" w:cs="Arial"/>
            <w:b/>
            <w:color w:val="0070C0"/>
            <w:sz w:val="18"/>
            <w:szCs w:val="18"/>
            <w:shd w:val="clear" w:color="auto" w:fill="FFFFFF"/>
            <w:lang w:val="en-US"/>
          </w:rPr>
          <w:alias w:val="Author"/>
          <w:tag w:val=""/>
          <w:id w:val="-974069312"/>
          <w:dataBinding w:prefixMappings="xmlns:ns0='http://purl.org/dc/elements/1.1/' xmlns:ns1='http://schemas.openxmlformats.org/package/2006/metadata/core-properties' " w:xpath="/ns1:coreProperties[1]/ns0:creator[1]" w:storeItemID="{6C3C8BC8-F283-45AE-878A-BAB7291924A1}"/>
          <w:text/>
        </w:sdtPr>
        <w:sdtEndPr/>
        <w:sdtContent>
          <w:tc>
            <w:tcPr>
              <w:tcW w:w="6804" w:type="dxa"/>
              <w:shd w:val="clear" w:color="auto" w:fill="auto"/>
              <w:vAlign w:val="center"/>
            </w:tcPr>
            <w:p w:rsidR="002C2535" w:rsidRPr="00415E10" w:rsidRDefault="0039245B" w:rsidP="00032387">
              <w:pPr>
                <w:pStyle w:val="Footer"/>
                <w:rPr>
                  <w:b/>
                  <w:caps/>
                  <w:color w:val="31849B" w:themeColor="accent5" w:themeShade="BF"/>
                  <w:sz w:val="18"/>
                  <w:szCs w:val="18"/>
                </w:rPr>
              </w:pPr>
              <w:r w:rsidRPr="00B815B1">
                <w:rPr>
                  <w:rFonts w:ascii="Arial" w:hAnsi="Arial" w:cs="Arial"/>
                  <w:b/>
                  <w:color w:val="0070C0"/>
                  <w:sz w:val="18"/>
                  <w:szCs w:val="18"/>
                  <w:shd w:val="clear" w:color="auto" w:fill="FFFFFF"/>
                  <w:lang w:val="en-US"/>
                </w:rPr>
                <w:t>PARTIA DEMOKRATIKE E SHQIPËRISË, Bulevardi Zhan D’Ark , Nr 11, Tiranë</w:t>
              </w:r>
            </w:p>
          </w:tc>
        </w:sdtContent>
      </w:sdt>
      <w:tc>
        <w:tcPr>
          <w:tcW w:w="1836" w:type="dxa"/>
          <w:shd w:val="clear" w:color="auto" w:fill="auto"/>
          <w:vAlign w:val="center"/>
        </w:tcPr>
        <w:p w:rsidR="002C2535" w:rsidRPr="00415E10" w:rsidRDefault="00181287" w:rsidP="00032387">
          <w:pPr>
            <w:pStyle w:val="Footer"/>
            <w:jc w:val="right"/>
            <w:rPr>
              <w:b/>
              <w:caps/>
              <w:color w:val="31849B" w:themeColor="accent5" w:themeShade="BF"/>
              <w:sz w:val="18"/>
              <w:szCs w:val="18"/>
            </w:rPr>
          </w:pPr>
          <w:r w:rsidRPr="00415E10">
            <w:rPr>
              <w:b/>
              <w:caps/>
              <w:color w:val="31849B" w:themeColor="accent5" w:themeShade="BF"/>
              <w:sz w:val="18"/>
              <w:szCs w:val="18"/>
            </w:rPr>
            <w:fldChar w:fldCharType="begin"/>
          </w:r>
          <w:r w:rsidRPr="00415E10">
            <w:rPr>
              <w:b/>
              <w:caps/>
              <w:color w:val="31849B" w:themeColor="accent5" w:themeShade="BF"/>
              <w:sz w:val="18"/>
              <w:szCs w:val="18"/>
            </w:rPr>
            <w:instrText xml:space="preserve"> PAGE   \* MERGEFORMAT </w:instrText>
          </w:r>
          <w:r w:rsidRPr="00415E10">
            <w:rPr>
              <w:b/>
              <w:caps/>
              <w:color w:val="31849B" w:themeColor="accent5" w:themeShade="BF"/>
              <w:sz w:val="18"/>
              <w:szCs w:val="18"/>
            </w:rPr>
            <w:fldChar w:fldCharType="separate"/>
          </w:r>
          <w:r w:rsidR="003635CD">
            <w:rPr>
              <w:b/>
              <w:caps/>
              <w:noProof/>
              <w:color w:val="31849B" w:themeColor="accent5" w:themeShade="BF"/>
              <w:sz w:val="18"/>
              <w:szCs w:val="18"/>
            </w:rPr>
            <w:t>1</w:t>
          </w:r>
          <w:r w:rsidRPr="00415E10">
            <w:rPr>
              <w:b/>
              <w:caps/>
              <w:noProof/>
              <w:color w:val="31849B" w:themeColor="accent5" w:themeShade="BF"/>
              <w:sz w:val="18"/>
              <w:szCs w:val="18"/>
            </w:rPr>
            <w:fldChar w:fldCharType="end"/>
          </w:r>
        </w:p>
      </w:tc>
    </w:tr>
  </w:tbl>
  <w:p w:rsidR="002C2535" w:rsidRDefault="00F17E84" w:rsidP="00A44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E84" w:rsidRDefault="00F17E84" w:rsidP="0039245B">
      <w:r>
        <w:separator/>
      </w:r>
    </w:p>
  </w:footnote>
  <w:footnote w:type="continuationSeparator" w:id="0">
    <w:p w:rsidR="00F17E84" w:rsidRDefault="00F17E84" w:rsidP="0039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5B"/>
    <w:rsid w:val="00043DE5"/>
    <w:rsid w:val="0014652D"/>
    <w:rsid w:val="00181287"/>
    <w:rsid w:val="001C5D71"/>
    <w:rsid w:val="002048C9"/>
    <w:rsid w:val="002C0EF9"/>
    <w:rsid w:val="003608B0"/>
    <w:rsid w:val="003624FE"/>
    <w:rsid w:val="003635CD"/>
    <w:rsid w:val="0039245B"/>
    <w:rsid w:val="003C2372"/>
    <w:rsid w:val="00474603"/>
    <w:rsid w:val="004F7E57"/>
    <w:rsid w:val="005224B0"/>
    <w:rsid w:val="00571625"/>
    <w:rsid w:val="00646583"/>
    <w:rsid w:val="006571BA"/>
    <w:rsid w:val="00670931"/>
    <w:rsid w:val="00686BB4"/>
    <w:rsid w:val="007B1116"/>
    <w:rsid w:val="007D53C1"/>
    <w:rsid w:val="007F16C6"/>
    <w:rsid w:val="008404D8"/>
    <w:rsid w:val="00863C49"/>
    <w:rsid w:val="009367B0"/>
    <w:rsid w:val="00943BF7"/>
    <w:rsid w:val="00A779E4"/>
    <w:rsid w:val="00B42987"/>
    <w:rsid w:val="00B542EF"/>
    <w:rsid w:val="00CE7759"/>
    <w:rsid w:val="00D25AD5"/>
    <w:rsid w:val="00D4008D"/>
    <w:rsid w:val="00DD2666"/>
    <w:rsid w:val="00E23156"/>
    <w:rsid w:val="00E848C6"/>
    <w:rsid w:val="00F1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45B"/>
    <w:pPr>
      <w:spacing w:after="0" w:line="240" w:lineRule="auto"/>
    </w:pPr>
    <w:rPr>
      <w:rFonts w:eastAsiaTheme="minorEastAs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245B"/>
    <w:pPr>
      <w:tabs>
        <w:tab w:val="center" w:pos="4513"/>
        <w:tab w:val="right" w:pos="9026"/>
      </w:tabs>
    </w:pPr>
  </w:style>
  <w:style w:type="character" w:customStyle="1" w:styleId="FooterChar">
    <w:name w:val="Footer Char"/>
    <w:basedOn w:val="DefaultParagraphFont"/>
    <w:link w:val="Footer"/>
    <w:uiPriority w:val="99"/>
    <w:rsid w:val="0039245B"/>
    <w:rPr>
      <w:rFonts w:eastAsiaTheme="minorEastAsia" w:cs="Times New Roman"/>
      <w:sz w:val="24"/>
      <w:szCs w:val="24"/>
      <w:lang w:val="en-GB"/>
    </w:rPr>
  </w:style>
  <w:style w:type="paragraph" w:styleId="Header">
    <w:name w:val="header"/>
    <w:basedOn w:val="Normal"/>
    <w:link w:val="HeaderChar"/>
    <w:uiPriority w:val="99"/>
    <w:unhideWhenUsed/>
    <w:rsid w:val="0039245B"/>
    <w:pPr>
      <w:tabs>
        <w:tab w:val="center" w:pos="4513"/>
        <w:tab w:val="right" w:pos="9026"/>
      </w:tabs>
    </w:pPr>
  </w:style>
  <w:style w:type="character" w:customStyle="1" w:styleId="HeaderChar">
    <w:name w:val="Header Char"/>
    <w:basedOn w:val="DefaultParagraphFont"/>
    <w:link w:val="Header"/>
    <w:uiPriority w:val="99"/>
    <w:rsid w:val="0039245B"/>
    <w:rPr>
      <w:rFonts w:eastAsiaTheme="minorEastAsia" w:cs="Times New Roman"/>
      <w:sz w:val="24"/>
      <w:szCs w:val="24"/>
      <w:lang w:val="en-GB"/>
    </w:rPr>
  </w:style>
  <w:style w:type="paragraph" w:styleId="BalloonText">
    <w:name w:val="Balloon Text"/>
    <w:basedOn w:val="Normal"/>
    <w:link w:val="BalloonTextChar"/>
    <w:uiPriority w:val="99"/>
    <w:semiHidden/>
    <w:unhideWhenUsed/>
    <w:rsid w:val="0039245B"/>
    <w:rPr>
      <w:rFonts w:ascii="Tahoma" w:hAnsi="Tahoma" w:cs="Tahoma"/>
      <w:sz w:val="16"/>
      <w:szCs w:val="16"/>
    </w:rPr>
  </w:style>
  <w:style w:type="character" w:customStyle="1" w:styleId="BalloonTextChar">
    <w:name w:val="Balloon Text Char"/>
    <w:basedOn w:val="DefaultParagraphFont"/>
    <w:link w:val="BalloonText"/>
    <w:uiPriority w:val="99"/>
    <w:semiHidden/>
    <w:rsid w:val="0039245B"/>
    <w:rPr>
      <w:rFonts w:ascii="Tahoma" w:eastAsiaTheme="minorEastAsi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45B"/>
    <w:pPr>
      <w:spacing w:after="0" w:line="240" w:lineRule="auto"/>
    </w:pPr>
    <w:rPr>
      <w:rFonts w:eastAsiaTheme="minorEastAs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245B"/>
    <w:pPr>
      <w:tabs>
        <w:tab w:val="center" w:pos="4513"/>
        <w:tab w:val="right" w:pos="9026"/>
      </w:tabs>
    </w:pPr>
  </w:style>
  <w:style w:type="character" w:customStyle="1" w:styleId="FooterChar">
    <w:name w:val="Footer Char"/>
    <w:basedOn w:val="DefaultParagraphFont"/>
    <w:link w:val="Footer"/>
    <w:uiPriority w:val="99"/>
    <w:rsid w:val="0039245B"/>
    <w:rPr>
      <w:rFonts w:eastAsiaTheme="minorEastAsia" w:cs="Times New Roman"/>
      <w:sz w:val="24"/>
      <w:szCs w:val="24"/>
      <w:lang w:val="en-GB"/>
    </w:rPr>
  </w:style>
  <w:style w:type="paragraph" w:styleId="Header">
    <w:name w:val="header"/>
    <w:basedOn w:val="Normal"/>
    <w:link w:val="HeaderChar"/>
    <w:uiPriority w:val="99"/>
    <w:unhideWhenUsed/>
    <w:rsid w:val="0039245B"/>
    <w:pPr>
      <w:tabs>
        <w:tab w:val="center" w:pos="4513"/>
        <w:tab w:val="right" w:pos="9026"/>
      </w:tabs>
    </w:pPr>
  </w:style>
  <w:style w:type="character" w:customStyle="1" w:styleId="HeaderChar">
    <w:name w:val="Header Char"/>
    <w:basedOn w:val="DefaultParagraphFont"/>
    <w:link w:val="Header"/>
    <w:uiPriority w:val="99"/>
    <w:rsid w:val="0039245B"/>
    <w:rPr>
      <w:rFonts w:eastAsiaTheme="minorEastAsia" w:cs="Times New Roman"/>
      <w:sz w:val="24"/>
      <w:szCs w:val="24"/>
      <w:lang w:val="en-GB"/>
    </w:rPr>
  </w:style>
  <w:style w:type="paragraph" w:styleId="BalloonText">
    <w:name w:val="Balloon Text"/>
    <w:basedOn w:val="Normal"/>
    <w:link w:val="BalloonTextChar"/>
    <w:uiPriority w:val="99"/>
    <w:semiHidden/>
    <w:unhideWhenUsed/>
    <w:rsid w:val="0039245B"/>
    <w:rPr>
      <w:rFonts w:ascii="Tahoma" w:hAnsi="Tahoma" w:cs="Tahoma"/>
      <w:sz w:val="16"/>
      <w:szCs w:val="16"/>
    </w:rPr>
  </w:style>
  <w:style w:type="character" w:customStyle="1" w:styleId="BalloonTextChar">
    <w:name w:val="Balloon Text Char"/>
    <w:basedOn w:val="DefaultParagraphFont"/>
    <w:link w:val="BalloonText"/>
    <w:uiPriority w:val="99"/>
    <w:semiHidden/>
    <w:rsid w:val="0039245B"/>
    <w:rPr>
      <w:rFonts w:ascii="Tahoma" w:eastAsiaTheme="minorEastAsi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PARTIA DEMOKRATIKE E SHQIPËRISË, Bulevardi Zhan D’Ark , Nr 11, Tiranë</dc:creator>
  <cp:lastModifiedBy>Silvi Bardhi</cp:lastModifiedBy>
  <cp:revision>2</cp:revision>
  <dcterms:created xsi:type="dcterms:W3CDTF">2019-03-21T09:19:00Z</dcterms:created>
  <dcterms:modified xsi:type="dcterms:W3CDTF">2019-03-21T09:19:00Z</dcterms:modified>
</cp:coreProperties>
</file>